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drawing>
          <wp:inline xmlns:a="http://schemas.openxmlformats.org/drawingml/2006/main" xmlns:pic="http://schemas.openxmlformats.org/drawingml/2006/picture">
            <wp:extent cx="2331720" cy="2331720"/>
            <wp:docPr id="1" name="Picture 1"/>
            <wp:cNvGraphicFramePr>
              <a:graphicFrameLocks noChangeAspect="1"/>
            </wp:cNvGraphicFramePr>
            <a:graphic>
              <a:graphicData uri="http://schemas.openxmlformats.org/drawingml/2006/picture">
                <pic:pic>
                  <pic:nvPicPr>
                    <pic:cNvPr id="0" name="Audrie.png"/>
                    <pic:cNvPicPr/>
                  </pic:nvPicPr>
                  <pic:blipFill>
                    <a:blip r:embed="rId11"/>
                    <a:stretch>
                      <a:fillRect/>
                    </a:stretch>
                  </pic:blipFill>
                  <pic:spPr>
                    <a:xfrm>
                      <a:off x="0" y="0"/>
                      <a:ext cx="2331720" cy="2331720"/>
                    </a:xfrm>
                    <a:prstGeom prst="rect"/>
                  </pic:spPr>
                </pic:pic>
              </a:graphicData>
            </a:graphic>
          </wp:inline>
        </w:drawing>
      </w:r>
    </w:p>
    <w:p>
      <w:pPr>
        <w:spacing w:before="280" w:after="60"/>
        <w:jc w:val="center"/>
      </w:pPr>
      <w:r>
        <w:rPr>
          <w:rFonts w:ascii="Calibri" w:hAnsi="Calibri"/>
          <w:b/>
          <w:i w:val="0"/>
          <w:color w:val="5B3A1A"/>
          <w:sz w:val="48"/>
        </w:rPr>
        <w:t>Photo, Video, and Social Media Consent Form</w:t>
      </w:r>
    </w:p>
    <w:p>
      <w:pPr>
        <w:spacing w:after="360"/>
        <w:jc w:val="center"/>
      </w:pPr>
      <w:r>
        <w:rPr>
          <w:rFonts w:ascii="Calibri" w:hAnsi="Calibri"/>
          <w:b w:val="0"/>
          <w:i/>
          <w:color w:val="6D7B67"/>
          <w:sz w:val="26"/>
        </w:rPr>
        <w:t>Parent media permission choices for children 18 months through 13 years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500"/>
        <w:gridCol w:w="6860"/>
      </w:tblGrid>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Owner/Operator</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 Gaucin</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Phone</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682-230-3325</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Address</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504 Cold Mountain Trail, Fort Worth, Texas 76131</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Email</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audriegaucin@outlook.com</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Prepared</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Prepared May 28, 2026</w:t>
            </w:r>
          </w:p>
        </w:tc>
      </w:tr>
    </w:tbl>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EEF2EA"/>
          </w:tcPr>
          <w:p>
            <w:pPr>
              <w:spacing w:after="0"/>
            </w:pPr>
            <w:r/>
            <w:r>
              <w:rPr>
                <w:rFonts w:ascii="Calibri" w:hAnsi="Calibri"/>
                <w:b/>
                <w:i w:val="0"/>
                <w:color w:val="5B3A1A"/>
                <w:sz w:val="19"/>
              </w:rPr>
              <w:t xml:space="preserve">Note: </w:t>
            </w:r>
            <w:r>
              <w:rPr>
                <w:rFonts w:ascii="Calibri" w:hAnsi="Calibri"/>
                <w:b w:val="0"/>
                <w:i w:val="0"/>
                <w:color w:val="232323"/>
                <w:sz w:val="19"/>
              </w:rPr>
              <w:t>Built for Texas Chapter 747 licensed/registered child-care homes using the September 2024 HHSC water-safety updates. Confirm final language with your CCR inspector before use.</w:t>
            </w:r>
          </w:p>
        </w:tc>
      </w:tr>
    </w:tbl>
    <w:p>
      <w:pPr>
        <w:spacing w:after="80"/>
      </w:pPr>
    </w:p>
    <w:p>
      <w:r>
        <w:br w:type="page"/>
      </w:r>
    </w:p>
    <w:p>
      <w:pPr>
        <w:pStyle w:val="Heading1"/>
        <w:spacing w:after="100"/>
      </w:pPr>
      <w:r>
        <w:rPr>
          <w:rFonts w:ascii="Calibri" w:hAnsi="Calibri"/>
          <w:b w:val="0"/>
          <w:i w:val="0"/>
          <w:color w:val="232323"/>
          <w:sz w:val="21"/>
        </w:rPr>
        <w:t>Regulatory Source Notes</w:t>
      </w:r>
    </w:p>
    <w:p>
      <w:pPr>
        <w:spacing w:after="100"/>
      </w:pPr>
      <w:r>
        <w:rPr>
          <w:rFonts w:ascii="Calibri" w:hAnsi="Calibri"/>
          <w:b w:val="0"/>
          <w:i w:val="0"/>
          <w:color w:val="232323"/>
          <w:sz w:val="21"/>
        </w:rPr>
        <w:t>This packet is a practical template set. It does not replace Chapter 747, legal advice, or written direction from Texas HHSC Child Care Regulation. Finalize all blanks and confirm local requirements before licensing inspection or parent distribution.</w:t>
      </w:r>
    </w:p>
    <w:p>
      <w:pPr>
        <w:spacing w:after="100"/>
      </w:pPr>
      <w:r>
        <w:rPr>
          <w:rFonts w:ascii="Calibri" w:hAnsi="Calibri"/>
          <w:b/>
          <w:i w:val="0"/>
          <w:color w:val="5B3A1A"/>
          <w:sz w:val="21"/>
        </w:rPr>
        <w:t>Key source links used for this packet:</w:t>
      </w:r>
    </w:p>
    <w:p>
      <w:pPr>
        <w:pStyle w:val="ListBullet"/>
      </w:pPr>
      <w:r>
        <w:rPr>
          <w:rFonts w:ascii="Calibri" w:hAnsi="Calibri"/>
          <w:b w:val="0"/>
          <w:i w:val="0"/>
          <w:color w:val="232323"/>
          <w:sz w:val="18"/>
        </w:rPr>
        <w:t>Texas HHSC Chapter 747 Minimum Standards PDF: https://www.hhs.texas.gov/sites/default/files/documents/chapter-747-homes.pdf</w:t>
      </w:r>
    </w:p>
    <w:p>
      <w:pPr>
        <w:pStyle w:val="ListBullet"/>
      </w:pPr>
      <w:r>
        <w:rPr>
          <w:rFonts w:ascii="Calibri" w:hAnsi="Calibri"/>
          <w:b w:val="0"/>
          <w:i w:val="0"/>
          <w:color w:val="232323"/>
          <w:sz w:val="18"/>
        </w:rPr>
        <w:t>HHSC September 2024 Chapter 747 Revision Memo: https://www.hhs.texas.gov/sites/default/files/documents/chapter-747-revision-memo-september-2024.pdf</w:t>
      </w:r>
    </w:p>
    <w:p>
      <w:pPr>
        <w:pStyle w:val="ListBullet"/>
      </w:pPr>
      <w:r>
        <w:rPr>
          <w:rFonts w:ascii="Calibri" w:hAnsi="Calibri"/>
          <w:b w:val="0"/>
          <w:i w:val="0"/>
          <w:color w:val="232323"/>
          <w:sz w:val="18"/>
        </w:rPr>
        <w:t>Texas Register adopted Chapter 747 water-safety rules: https://www.sos.texas.gov/texreg/archive/September132024/Adopted%20Rules/26.HEALTH%20AND%20HUMAN%20SERVICES.html</w:t>
      </w:r>
    </w:p>
    <w:p>
      <w:pPr>
        <w:pStyle w:val="ListBullet"/>
      </w:pPr>
      <w:r>
        <w:rPr>
          <w:rFonts w:ascii="Calibri" w:hAnsi="Calibri"/>
          <w:b w:val="0"/>
          <w:i w:val="0"/>
          <w:color w:val="232323"/>
          <w:sz w:val="18"/>
        </w:rPr>
        <w:t>26 TAC Section 747.123 definitions: https://regulations.justia.com/states/texas/title-26/part-1/chapter-747/subchapter-a/division-3/section-747-123/</w:t>
      </w:r>
    </w:p>
    <w:p>
      <w:pPr>
        <w:pStyle w:val="ListBullet"/>
      </w:pPr>
      <w:r>
        <w:rPr>
          <w:rFonts w:ascii="Calibri" w:hAnsi="Calibri"/>
          <w:b w:val="0"/>
          <w:i w:val="0"/>
          <w:color w:val="232323"/>
          <w:sz w:val="18"/>
        </w:rPr>
        <w:t>26 TAC Section 747.501 operational policies: https://regulations.justia.com/states/texas/title-26/part-1/chapter-747/subchapter-b/division-4/section-747-501/</w:t>
      </w:r>
    </w:p>
    <w:p>
      <w:pPr>
        <w:pStyle w:val="ListBullet"/>
      </w:pPr>
      <w:r>
        <w:rPr>
          <w:rFonts w:ascii="Calibri" w:hAnsi="Calibri"/>
          <w:b w:val="0"/>
          <w:i w:val="0"/>
          <w:color w:val="232323"/>
          <w:sz w:val="18"/>
        </w:rPr>
        <w:t>26 TAC Section 747.605 admission information: https://www.law.cornell.edu/regulations/texas/26-Tex-Admin-Code-SS-747-605</w:t>
      </w:r>
    </w:p>
    <w:p>
      <w:pPr>
        <w:pStyle w:val="ListBullet"/>
      </w:pPr>
      <w:r>
        <w:rPr>
          <w:rFonts w:ascii="Calibri" w:hAnsi="Calibri"/>
          <w:b w:val="0"/>
          <w:i w:val="0"/>
          <w:color w:val="232323"/>
          <w:sz w:val="18"/>
        </w:rPr>
        <w:t>26 TAC Section 747.521 parent rights: https://www.law.cornell.edu/regulations/texas/26-Tex-Admin-Code-SS-747-521</w:t>
      </w:r>
    </w:p>
    <w:p>
      <w:pPr>
        <w:pStyle w:val="ListBullet"/>
      </w:pPr>
      <w:r>
        <w:rPr>
          <w:rFonts w:ascii="Calibri" w:hAnsi="Calibri"/>
          <w:b w:val="0"/>
          <w:i w:val="0"/>
          <w:color w:val="232323"/>
          <w:sz w:val="18"/>
        </w:rPr>
        <w:t>26 TAC Section 747.5003 emergency preparedness: https://regulations.justia.com/states/texas/title-26/part-1/chapter-747/subchapter-w/division-2/section-747-5003/</w:t>
      </w:r>
    </w:p>
    <w:p>
      <w:pPr>
        <w:pStyle w:val="ListBullet"/>
      </w:pPr>
      <w:r>
        <w:rPr>
          <w:rFonts w:ascii="Calibri" w:hAnsi="Calibri"/>
          <w:b w:val="0"/>
          <w:i w:val="0"/>
          <w:color w:val="232323"/>
          <w:sz w:val="18"/>
        </w:rPr>
        <w:t>26 TAC Section 747.1301 caregiver orientation: https://regulations.justia.com/states/texas/title-26/part-1/chapter-747/subchapter-d/division-4/section-747-1301/</w:t>
      </w:r>
    </w:p>
    <w:p>
      <w:pPr>
        <w:pStyle w:val="ListBullet"/>
      </w:pPr>
      <w:r>
        <w:rPr>
          <w:rFonts w:ascii="Calibri" w:hAnsi="Calibri"/>
          <w:b w:val="0"/>
          <w:i w:val="0"/>
          <w:color w:val="232323"/>
          <w:sz w:val="18"/>
        </w:rPr>
        <w:t>Fort Worth child-care licensing contact page: https://www.fortworthtexas.gov/departments/environmental-services/consumer-health/day-care</w:t>
      </w:r>
    </w:p>
    <w:p>
      <w:r>
        <w:br w:type="page"/>
      </w:r>
    </w:p>
    <w:p>
      <w:pPr>
        <w:pStyle w:val="Heading1"/>
        <w:spacing w:after="100"/>
      </w:pPr>
      <w:r>
        <w:rPr>
          <w:rFonts w:ascii="Calibri" w:hAnsi="Calibri"/>
          <w:b w:val="0"/>
          <w:i w:val="0"/>
          <w:color w:val="232323"/>
          <w:sz w:val="21"/>
        </w:rPr>
        <w:t>Child and Parent Information</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FBF4E4"/>
          </w:tcPr>
          <w:p>
            <w:pPr>
              <w:spacing w:after="0"/>
            </w:pPr>
            <w:r/>
            <w:r>
              <w:rPr>
                <w:rFonts w:ascii="Calibri" w:hAnsi="Calibri"/>
                <w:b/>
                <w:i w:val="0"/>
                <w:color w:val="5B3A1A"/>
                <w:sz w:val="19"/>
              </w:rPr>
              <w:t xml:space="preserve">Note: </w:t>
            </w:r>
            <w:r>
              <w:rPr>
                <w:rFonts w:ascii="Calibri" w:hAnsi="Calibri"/>
                <w:b w:val="0"/>
                <w:i w:val="0"/>
                <w:color w:val="232323"/>
                <w:sz w:val="19"/>
              </w:rPr>
              <w:t>Use one form per child. A parent or legal guardian may update or revoke this consent in writing at any time. Changes apply going forward from the date received.</w:t>
            </w:r>
          </w:p>
        </w:tc>
      </w:tr>
    </w:tbl>
    <w:p>
      <w:pPr>
        <w:spacing w:after="80"/>
      </w:pPr>
    </w:p>
    <w:p>
      <w:pPr>
        <w:pStyle w:val="Heading3"/>
        <w:keepNext/>
        <w:spacing w:after="100"/>
      </w:pPr>
      <w:r>
        <w:rPr>
          <w:rFonts w:ascii="Calibri" w:hAnsi="Calibri"/>
          <w:b w:val="0"/>
          <w:i w:val="0"/>
          <w:color w:val="232323"/>
          <w:sz w:val="21"/>
        </w:rPr>
        <w:t>Child Information</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700"/>
        <w:gridCol w:w="2980"/>
        <w:gridCol w:w="1700"/>
        <w:gridCol w:w="2980"/>
      </w:tblGrid>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Child full legal name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Preferred name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Date of birth</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Enrollment date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Parent/guardian name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Parent/guardian phone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Parent/guardian email</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Date completed</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bl>
    <w:p>
      <w:pPr>
        <w:spacing w:after="80"/>
      </w:pPr>
    </w:p>
    <w:p>
      <w:r>
        <w:br w:type="page"/>
      </w:r>
    </w:p>
    <w:p>
      <w:pPr>
        <w:pStyle w:val="Heading1"/>
        <w:spacing w:after="100"/>
      </w:pPr>
      <w:r>
        <w:rPr>
          <w:rFonts w:ascii="Calibri" w:hAnsi="Calibri"/>
          <w:b w:val="0"/>
          <w:i w:val="0"/>
          <w:color w:val="232323"/>
          <w:sz w:val="21"/>
        </w:rPr>
        <w:t>Photo, Video, and Social Media Choices</w:t>
      </w:r>
    </w:p>
    <w:p>
      <w:pPr>
        <w:spacing w:after="100"/>
      </w:pPr>
      <w:r>
        <w:rPr>
          <w:rFonts w:ascii="Calibri" w:hAnsi="Calibri"/>
          <w:b w:val="0"/>
          <w:i w:val="0"/>
          <w:color w:val="232323"/>
          <w:sz w:val="21"/>
        </w:rPr>
        <w:t>Please mark yes or no for each use. Restrictions may include no face shown, no name, private parent messages only, group photos only, or specific platforms not allowed.</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5000"/>
        <w:gridCol w:w="1900"/>
        <w:gridCol w:w="2460"/>
      </w:tblGrid>
      <w:tr>
        <w:trPr>
          <w:cantSplit/>
        </w:trPr>
        <w:tc>
          <w:tcPr>
            <w:tcW w:type="dxa" w:w="5000"/>
            <w:vAlign w:val="center"/>
            <w:tcMar>
              <w:top w:w="90" w:type="dxa"/>
              <w:start w:w="120" w:type="dxa"/>
              <w:bottom w:w="90" w:type="dxa"/>
              <w:end w:w="120" w:type="dxa"/>
            </w:tcMar>
            <w:shd w:fill="FBF4E4"/>
          </w:tcPr>
          <w:p>
            <w:pPr>
              <w:spacing w:after="0"/>
            </w:pPr>
            <w:r/>
            <w:r>
              <w:rPr>
                <w:rFonts w:ascii="Calibri" w:hAnsi="Calibri"/>
                <w:b/>
                <w:i w:val="0"/>
                <w:color w:val="5B3A1A"/>
                <w:sz w:val="18"/>
              </w:rPr>
              <w:t>Media Use</w:t>
            </w:r>
          </w:p>
        </w:tc>
        <w:tc>
          <w:tcPr>
            <w:tcW w:type="dxa" w:w="1900"/>
            <w:vAlign w:val="center"/>
            <w:tcMar>
              <w:top w:w="90" w:type="dxa"/>
              <w:start w:w="120" w:type="dxa"/>
              <w:bottom w:w="90" w:type="dxa"/>
              <w:end w:w="120" w:type="dxa"/>
            </w:tcMar>
            <w:shd w:fill="FBF4E4"/>
          </w:tcPr>
          <w:p>
            <w:pPr>
              <w:spacing w:after="0"/>
            </w:pPr>
            <w:r/>
            <w:r>
              <w:rPr>
                <w:rFonts w:ascii="Calibri" w:hAnsi="Calibri"/>
                <w:b/>
                <w:i w:val="0"/>
                <w:color w:val="5B3A1A"/>
                <w:sz w:val="18"/>
              </w:rPr>
              <w:t>Parent Choice</w:t>
            </w:r>
          </w:p>
        </w:tc>
        <w:tc>
          <w:tcPr>
            <w:tcW w:type="dxa" w:w="2460"/>
            <w:vAlign w:val="center"/>
            <w:tcMar>
              <w:top w:w="90" w:type="dxa"/>
              <w:start w:w="120" w:type="dxa"/>
              <w:bottom w:w="90" w:type="dxa"/>
              <w:end w:w="120" w:type="dxa"/>
            </w:tcMar>
            <w:shd w:fill="FBF4E4"/>
          </w:tcPr>
          <w:p>
            <w:pPr>
              <w:spacing w:after="0"/>
            </w:pPr>
            <w:r/>
            <w:r>
              <w:rPr>
                <w:rFonts w:ascii="Calibri" w:hAnsi="Calibri"/>
                <w:b/>
                <w:i w:val="0"/>
                <w:color w:val="5B3A1A"/>
                <w:sz w:val="18"/>
              </w:rPr>
              <w:t>Restrictions/Initials</w:t>
            </w:r>
          </w:p>
        </w:tc>
      </w:tr>
      <w:tr>
        <w:trPr>
          <w:cantSplit/>
        </w:trPr>
        <w:tc>
          <w:tcPr>
            <w:tcW w:type="dxa" w:w="5000"/>
            <w:vAlign w:val="center"/>
            <w:tcMar>
              <w:top w:w="90" w:type="dxa"/>
              <w:start w:w="120" w:type="dxa"/>
              <w:bottom w:w="90" w:type="dxa"/>
              <w:end w:w="120" w:type="dxa"/>
            </w:tcMar>
          </w:tcPr>
          <w:p>
            <w:pPr>
              <w:spacing w:after="0"/>
            </w:pPr>
            <w:r/>
            <w:r>
              <w:rPr>
                <w:rFonts w:ascii="Calibri" w:hAnsi="Calibri"/>
                <w:b w:val="0"/>
                <w:i w:val="0"/>
                <w:color w:val="232323"/>
                <w:sz w:val="17"/>
              </w:rPr>
              <w:t>Private classroom documentation or child portfolio</w:t>
            </w:r>
          </w:p>
        </w:tc>
        <w:tc>
          <w:tcPr>
            <w:tcW w:type="dxa" w:w="1900"/>
            <w:vAlign w:val="center"/>
            <w:tcMar>
              <w:top w:w="90" w:type="dxa"/>
              <w:start w:w="120" w:type="dxa"/>
              <w:bottom w:w="90" w:type="dxa"/>
              <w:end w:w="120" w:type="dxa"/>
            </w:tcMar>
          </w:tcPr>
          <w:p>
            <w:pPr>
              <w:spacing w:after="0"/>
            </w:pPr>
            <w:r/>
            <w:r>
              <w:rPr>
                <w:rFonts w:ascii="Calibri" w:hAnsi="Calibri"/>
                <w:b w:val="0"/>
                <w:i w:val="0"/>
                <w:color w:val="232323"/>
                <w:sz w:val="17"/>
              </w:rPr>
              <w:t>[ ] Yes   [ ] No</w:t>
            </w:r>
          </w:p>
        </w:tc>
        <w:tc>
          <w:tcPr>
            <w:tcW w:type="dxa" w:w="2460"/>
            <w:vAlign w:val="center"/>
            <w:tcMar>
              <w:top w:w="90" w:type="dxa"/>
              <w:start w:w="120" w:type="dxa"/>
              <w:bottom w:w="90" w:type="dxa"/>
              <w:end w:w="120" w:type="dxa"/>
            </w:tcMar>
          </w:tcPr>
          <w:p>
            <w:pPr>
              <w:spacing w:after="0"/>
            </w:pPr>
            <w:r/>
            <w:r>
              <w:rPr>
                <w:rFonts w:ascii="Calibri" w:hAnsi="Calibri"/>
                <w:b w:val="0"/>
                <w:i w:val="0"/>
                <w:color w:val="232323"/>
                <w:sz w:val="17"/>
              </w:rPr>
            </w:r>
          </w:p>
        </w:tc>
      </w:tr>
      <w:tr>
        <w:trPr>
          <w:cantSplit/>
        </w:trPr>
        <w:tc>
          <w:tcPr>
            <w:tcW w:type="dxa" w:w="5000"/>
            <w:vAlign w:val="center"/>
            <w:tcMar>
              <w:top w:w="90" w:type="dxa"/>
              <w:start w:w="120" w:type="dxa"/>
              <w:bottom w:w="90" w:type="dxa"/>
              <w:end w:w="120" w:type="dxa"/>
            </w:tcMar>
          </w:tcPr>
          <w:p>
            <w:pPr>
              <w:spacing w:after="0"/>
            </w:pPr>
            <w:r/>
            <w:r>
              <w:rPr>
                <w:rFonts w:ascii="Calibri" w:hAnsi="Calibri"/>
                <w:b w:val="0"/>
                <w:i w:val="0"/>
                <w:color w:val="232323"/>
                <w:sz w:val="17"/>
              </w:rPr>
              <w:t>Photos/videos sent privately to this child's parent/guardian</w:t>
            </w:r>
          </w:p>
        </w:tc>
        <w:tc>
          <w:tcPr>
            <w:tcW w:type="dxa" w:w="1900"/>
            <w:vAlign w:val="center"/>
            <w:tcMar>
              <w:top w:w="90" w:type="dxa"/>
              <w:start w:w="120" w:type="dxa"/>
              <w:bottom w:w="90" w:type="dxa"/>
              <w:end w:w="120" w:type="dxa"/>
            </w:tcMar>
          </w:tcPr>
          <w:p>
            <w:pPr>
              <w:spacing w:after="0"/>
            </w:pPr>
            <w:r/>
            <w:r>
              <w:rPr>
                <w:rFonts w:ascii="Calibri" w:hAnsi="Calibri"/>
                <w:b w:val="0"/>
                <w:i w:val="0"/>
                <w:color w:val="232323"/>
                <w:sz w:val="17"/>
              </w:rPr>
              <w:t>[ ] Yes   [ ] No</w:t>
            </w:r>
          </w:p>
        </w:tc>
        <w:tc>
          <w:tcPr>
            <w:tcW w:type="dxa" w:w="2460"/>
            <w:vAlign w:val="center"/>
            <w:tcMar>
              <w:top w:w="90" w:type="dxa"/>
              <w:start w:w="120" w:type="dxa"/>
              <w:bottom w:w="90" w:type="dxa"/>
              <w:end w:w="120" w:type="dxa"/>
            </w:tcMar>
          </w:tcPr>
          <w:p>
            <w:pPr>
              <w:spacing w:after="0"/>
            </w:pPr>
            <w:r/>
            <w:r>
              <w:rPr>
                <w:rFonts w:ascii="Calibri" w:hAnsi="Calibri"/>
                <w:b w:val="0"/>
                <w:i w:val="0"/>
                <w:color w:val="232323"/>
                <w:sz w:val="17"/>
              </w:rPr>
            </w:r>
          </w:p>
        </w:tc>
      </w:tr>
      <w:tr>
        <w:trPr>
          <w:cantSplit/>
        </w:trPr>
        <w:tc>
          <w:tcPr>
            <w:tcW w:type="dxa" w:w="5000"/>
            <w:vAlign w:val="center"/>
            <w:tcMar>
              <w:top w:w="90" w:type="dxa"/>
              <w:start w:w="120" w:type="dxa"/>
              <w:bottom w:w="90" w:type="dxa"/>
              <w:end w:w="120" w:type="dxa"/>
            </w:tcMar>
          </w:tcPr>
          <w:p>
            <w:pPr>
              <w:spacing w:after="0"/>
            </w:pPr>
            <w:r/>
            <w:r>
              <w:rPr>
                <w:rFonts w:ascii="Calibri" w:hAnsi="Calibri"/>
                <w:b w:val="0"/>
                <w:i w:val="0"/>
                <w:color w:val="232323"/>
                <w:sz w:val="17"/>
              </w:rPr>
              <w:t>Printed classroom or daycare displays visible to enrolled families</w:t>
            </w:r>
          </w:p>
        </w:tc>
        <w:tc>
          <w:tcPr>
            <w:tcW w:type="dxa" w:w="1900"/>
            <w:vAlign w:val="center"/>
            <w:tcMar>
              <w:top w:w="90" w:type="dxa"/>
              <w:start w:w="120" w:type="dxa"/>
              <w:bottom w:w="90" w:type="dxa"/>
              <w:end w:w="120" w:type="dxa"/>
            </w:tcMar>
          </w:tcPr>
          <w:p>
            <w:pPr>
              <w:spacing w:after="0"/>
            </w:pPr>
            <w:r/>
            <w:r>
              <w:rPr>
                <w:rFonts w:ascii="Calibri" w:hAnsi="Calibri"/>
                <w:b w:val="0"/>
                <w:i w:val="0"/>
                <w:color w:val="232323"/>
                <w:sz w:val="17"/>
              </w:rPr>
              <w:t>[ ] Yes   [ ] No</w:t>
            </w:r>
          </w:p>
        </w:tc>
        <w:tc>
          <w:tcPr>
            <w:tcW w:type="dxa" w:w="2460"/>
            <w:vAlign w:val="center"/>
            <w:tcMar>
              <w:top w:w="90" w:type="dxa"/>
              <w:start w:w="120" w:type="dxa"/>
              <w:bottom w:w="90" w:type="dxa"/>
              <w:end w:w="120" w:type="dxa"/>
            </w:tcMar>
          </w:tcPr>
          <w:p>
            <w:pPr>
              <w:spacing w:after="0"/>
            </w:pPr>
            <w:r/>
            <w:r>
              <w:rPr>
                <w:rFonts w:ascii="Calibri" w:hAnsi="Calibri"/>
                <w:b w:val="0"/>
                <w:i w:val="0"/>
                <w:color w:val="232323"/>
                <w:sz w:val="17"/>
              </w:rPr>
            </w:r>
          </w:p>
        </w:tc>
      </w:tr>
      <w:tr>
        <w:trPr>
          <w:cantSplit/>
        </w:trPr>
        <w:tc>
          <w:tcPr>
            <w:tcW w:type="dxa" w:w="5000"/>
            <w:vAlign w:val="center"/>
            <w:tcMar>
              <w:top w:w="90" w:type="dxa"/>
              <w:start w:w="120" w:type="dxa"/>
              <w:bottom w:w="90" w:type="dxa"/>
              <w:end w:w="120" w:type="dxa"/>
            </w:tcMar>
          </w:tcPr>
          <w:p>
            <w:pPr>
              <w:spacing w:after="0"/>
            </w:pPr>
            <w:r/>
            <w:r>
              <w:rPr>
                <w:rFonts w:ascii="Calibri" w:hAnsi="Calibri"/>
                <w:b w:val="0"/>
                <w:i w:val="0"/>
                <w:color w:val="232323"/>
                <w:sz w:val="17"/>
              </w:rPr>
              <w:t>Group photos shared with enrolled families after activities or events</w:t>
            </w:r>
          </w:p>
        </w:tc>
        <w:tc>
          <w:tcPr>
            <w:tcW w:type="dxa" w:w="1900"/>
            <w:vAlign w:val="center"/>
            <w:tcMar>
              <w:top w:w="90" w:type="dxa"/>
              <w:start w:w="120" w:type="dxa"/>
              <w:bottom w:w="90" w:type="dxa"/>
              <w:end w:w="120" w:type="dxa"/>
            </w:tcMar>
          </w:tcPr>
          <w:p>
            <w:pPr>
              <w:spacing w:after="0"/>
            </w:pPr>
            <w:r/>
            <w:r>
              <w:rPr>
                <w:rFonts w:ascii="Calibri" w:hAnsi="Calibri"/>
                <w:b w:val="0"/>
                <w:i w:val="0"/>
                <w:color w:val="232323"/>
                <w:sz w:val="17"/>
              </w:rPr>
              <w:t>[ ] Yes   [ ] No</w:t>
            </w:r>
          </w:p>
        </w:tc>
        <w:tc>
          <w:tcPr>
            <w:tcW w:type="dxa" w:w="2460"/>
            <w:vAlign w:val="center"/>
            <w:tcMar>
              <w:top w:w="90" w:type="dxa"/>
              <w:start w:w="120" w:type="dxa"/>
              <w:bottom w:w="90" w:type="dxa"/>
              <w:end w:w="120" w:type="dxa"/>
            </w:tcMar>
          </w:tcPr>
          <w:p>
            <w:pPr>
              <w:spacing w:after="0"/>
            </w:pPr>
            <w:r/>
            <w:r>
              <w:rPr>
                <w:rFonts w:ascii="Calibri" w:hAnsi="Calibri"/>
                <w:b w:val="0"/>
                <w:i w:val="0"/>
                <w:color w:val="232323"/>
                <w:sz w:val="17"/>
              </w:rPr>
            </w:r>
          </w:p>
        </w:tc>
      </w:tr>
      <w:tr>
        <w:trPr>
          <w:cantSplit/>
        </w:trPr>
        <w:tc>
          <w:tcPr>
            <w:tcW w:type="dxa" w:w="5000"/>
            <w:vAlign w:val="center"/>
            <w:tcMar>
              <w:top w:w="90" w:type="dxa"/>
              <w:start w:w="120" w:type="dxa"/>
              <w:bottom w:w="90" w:type="dxa"/>
              <w:end w:w="120" w:type="dxa"/>
            </w:tcMar>
          </w:tcPr>
          <w:p>
            <w:pPr>
              <w:spacing w:after="0"/>
            </w:pPr>
            <w:r/>
            <w:r>
              <w:rPr>
                <w:rFonts w:ascii="Calibri" w:hAnsi="Calibri"/>
                <w:b w:val="0"/>
                <w:i w:val="0"/>
                <w:color w:val="232323"/>
                <w:sz w:val="17"/>
              </w:rPr>
              <w:t>Public website, business listing, flyer, brochure, or printed marketing</w:t>
            </w:r>
          </w:p>
        </w:tc>
        <w:tc>
          <w:tcPr>
            <w:tcW w:type="dxa" w:w="1900"/>
            <w:vAlign w:val="center"/>
            <w:tcMar>
              <w:top w:w="90" w:type="dxa"/>
              <w:start w:w="120" w:type="dxa"/>
              <w:bottom w:w="90" w:type="dxa"/>
              <w:end w:w="120" w:type="dxa"/>
            </w:tcMar>
          </w:tcPr>
          <w:p>
            <w:pPr>
              <w:spacing w:after="0"/>
            </w:pPr>
            <w:r/>
            <w:r>
              <w:rPr>
                <w:rFonts w:ascii="Calibri" w:hAnsi="Calibri"/>
                <w:b w:val="0"/>
                <w:i w:val="0"/>
                <w:color w:val="232323"/>
                <w:sz w:val="17"/>
              </w:rPr>
              <w:t>[ ] Yes   [ ] No</w:t>
            </w:r>
          </w:p>
        </w:tc>
        <w:tc>
          <w:tcPr>
            <w:tcW w:type="dxa" w:w="2460"/>
            <w:vAlign w:val="center"/>
            <w:tcMar>
              <w:top w:w="90" w:type="dxa"/>
              <w:start w:w="120" w:type="dxa"/>
              <w:bottom w:w="90" w:type="dxa"/>
              <w:end w:w="120" w:type="dxa"/>
            </w:tcMar>
          </w:tcPr>
          <w:p>
            <w:pPr>
              <w:spacing w:after="0"/>
            </w:pPr>
            <w:r/>
            <w:r>
              <w:rPr>
                <w:rFonts w:ascii="Calibri" w:hAnsi="Calibri"/>
                <w:b w:val="0"/>
                <w:i w:val="0"/>
                <w:color w:val="232323"/>
                <w:sz w:val="17"/>
              </w:rPr>
            </w:r>
          </w:p>
        </w:tc>
      </w:tr>
      <w:tr>
        <w:trPr>
          <w:cantSplit/>
        </w:trPr>
        <w:tc>
          <w:tcPr>
            <w:tcW w:type="dxa" w:w="5000"/>
            <w:vAlign w:val="center"/>
            <w:tcMar>
              <w:top w:w="90" w:type="dxa"/>
              <w:start w:w="120" w:type="dxa"/>
              <w:bottom w:w="90" w:type="dxa"/>
              <w:end w:w="120" w:type="dxa"/>
            </w:tcMar>
          </w:tcPr>
          <w:p>
            <w:pPr>
              <w:spacing w:after="0"/>
            </w:pPr>
            <w:r/>
            <w:r>
              <w:rPr>
                <w:rFonts w:ascii="Calibri" w:hAnsi="Calibri"/>
                <w:b w:val="0"/>
                <w:i w:val="0"/>
                <w:color w:val="232323"/>
                <w:sz w:val="17"/>
              </w:rPr>
              <w:t>Public social media photos, such as Facebook, Instagram, or similar pages</w:t>
            </w:r>
          </w:p>
        </w:tc>
        <w:tc>
          <w:tcPr>
            <w:tcW w:type="dxa" w:w="1900"/>
            <w:vAlign w:val="center"/>
            <w:tcMar>
              <w:top w:w="90" w:type="dxa"/>
              <w:start w:w="120" w:type="dxa"/>
              <w:bottom w:w="90" w:type="dxa"/>
              <w:end w:w="120" w:type="dxa"/>
            </w:tcMar>
          </w:tcPr>
          <w:p>
            <w:pPr>
              <w:spacing w:after="0"/>
            </w:pPr>
            <w:r/>
            <w:r>
              <w:rPr>
                <w:rFonts w:ascii="Calibri" w:hAnsi="Calibri"/>
                <w:b w:val="0"/>
                <w:i w:val="0"/>
                <w:color w:val="232323"/>
                <w:sz w:val="17"/>
              </w:rPr>
              <w:t>[ ] Yes   [ ] No</w:t>
            </w:r>
          </w:p>
        </w:tc>
        <w:tc>
          <w:tcPr>
            <w:tcW w:type="dxa" w:w="2460"/>
            <w:vAlign w:val="center"/>
            <w:tcMar>
              <w:top w:w="90" w:type="dxa"/>
              <w:start w:w="120" w:type="dxa"/>
              <w:bottom w:w="90" w:type="dxa"/>
              <w:end w:w="120" w:type="dxa"/>
            </w:tcMar>
          </w:tcPr>
          <w:p>
            <w:pPr>
              <w:spacing w:after="0"/>
            </w:pPr>
            <w:r/>
            <w:r>
              <w:rPr>
                <w:rFonts w:ascii="Calibri" w:hAnsi="Calibri"/>
                <w:b w:val="0"/>
                <w:i w:val="0"/>
                <w:color w:val="232323"/>
                <w:sz w:val="17"/>
              </w:rPr>
            </w:r>
          </w:p>
        </w:tc>
      </w:tr>
      <w:tr>
        <w:trPr>
          <w:cantSplit/>
        </w:trPr>
        <w:tc>
          <w:tcPr>
            <w:tcW w:type="dxa" w:w="5000"/>
            <w:vAlign w:val="center"/>
            <w:tcMar>
              <w:top w:w="90" w:type="dxa"/>
              <w:start w:w="120" w:type="dxa"/>
              <w:bottom w:w="90" w:type="dxa"/>
              <w:end w:w="120" w:type="dxa"/>
            </w:tcMar>
          </w:tcPr>
          <w:p>
            <w:pPr>
              <w:spacing w:after="0"/>
            </w:pPr>
            <w:r/>
            <w:r>
              <w:rPr>
                <w:rFonts w:ascii="Calibri" w:hAnsi="Calibri"/>
                <w:b w:val="0"/>
                <w:i w:val="0"/>
                <w:color w:val="232323"/>
                <w:sz w:val="17"/>
              </w:rPr>
              <w:t>Public social media video clips or reels</w:t>
            </w:r>
          </w:p>
        </w:tc>
        <w:tc>
          <w:tcPr>
            <w:tcW w:type="dxa" w:w="1900"/>
            <w:vAlign w:val="center"/>
            <w:tcMar>
              <w:top w:w="90" w:type="dxa"/>
              <w:start w:w="120" w:type="dxa"/>
              <w:bottom w:w="90" w:type="dxa"/>
              <w:end w:w="120" w:type="dxa"/>
            </w:tcMar>
          </w:tcPr>
          <w:p>
            <w:pPr>
              <w:spacing w:after="0"/>
            </w:pPr>
            <w:r/>
            <w:r>
              <w:rPr>
                <w:rFonts w:ascii="Calibri" w:hAnsi="Calibri"/>
                <w:b w:val="0"/>
                <w:i w:val="0"/>
                <w:color w:val="232323"/>
                <w:sz w:val="17"/>
              </w:rPr>
              <w:t>[ ] Yes   [ ] No</w:t>
            </w:r>
          </w:p>
        </w:tc>
        <w:tc>
          <w:tcPr>
            <w:tcW w:type="dxa" w:w="2460"/>
            <w:vAlign w:val="center"/>
            <w:tcMar>
              <w:top w:w="90" w:type="dxa"/>
              <w:start w:w="120" w:type="dxa"/>
              <w:bottom w:w="90" w:type="dxa"/>
              <w:end w:w="120" w:type="dxa"/>
            </w:tcMar>
          </w:tcPr>
          <w:p>
            <w:pPr>
              <w:spacing w:after="0"/>
            </w:pPr>
            <w:r/>
            <w:r>
              <w:rPr>
                <w:rFonts w:ascii="Calibri" w:hAnsi="Calibri"/>
                <w:b w:val="0"/>
                <w:i w:val="0"/>
                <w:color w:val="232323"/>
                <w:sz w:val="17"/>
              </w:rPr>
            </w:r>
          </w:p>
        </w:tc>
      </w:tr>
      <w:tr>
        <w:trPr>
          <w:cantSplit/>
        </w:trPr>
        <w:tc>
          <w:tcPr>
            <w:tcW w:type="dxa" w:w="5000"/>
            <w:vAlign w:val="center"/>
            <w:tcMar>
              <w:top w:w="90" w:type="dxa"/>
              <w:start w:w="120" w:type="dxa"/>
              <w:bottom w:w="90" w:type="dxa"/>
              <w:end w:w="120" w:type="dxa"/>
            </w:tcMar>
          </w:tcPr>
          <w:p>
            <w:pPr>
              <w:spacing w:after="0"/>
            </w:pPr>
            <w:r/>
            <w:r>
              <w:rPr>
                <w:rFonts w:ascii="Calibri" w:hAnsi="Calibri"/>
                <w:b w:val="0"/>
                <w:i w:val="0"/>
                <w:color w:val="232323"/>
                <w:sz w:val="17"/>
              </w:rPr>
              <w:t>Use of child's first name only with an approved image</w:t>
            </w:r>
          </w:p>
        </w:tc>
        <w:tc>
          <w:tcPr>
            <w:tcW w:type="dxa" w:w="1900"/>
            <w:vAlign w:val="center"/>
            <w:tcMar>
              <w:top w:w="90" w:type="dxa"/>
              <w:start w:w="120" w:type="dxa"/>
              <w:bottom w:w="90" w:type="dxa"/>
              <w:end w:w="120" w:type="dxa"/>
            </w:tcMar>
          </w:tcPr>
          <w:p>
            <w:pPr>
              <w:spacing w:after="0"/>
            </w:pPr>
            <w:r/>
            <w:r>
              <w:rPr>
                <w:rFonts w:ascii="Calibri" w:hAnsi="Calibri"/>
                <w:b w:val="0"/>
                <w:i w:val="0"/>
                <w:color w:val="232323"/>
                <w:sz w:val="17"/>
              </w:rPr>
              <w:t>[ ] Yes   [ ] No</w:t>
            </w:r>
          </w:p>
        </w:tc>
        <w:tc>
          <w:tcPr>
            <w:tcW w:type="dxa" w:w="2460"/>
            <w:vAlign w:val="center"/>
            <w:tcMar>
              <w:top w:w="90" w:type="dxa"/>
              <w:start w:w="120" w:type="dxa"/>
              <w:bottom w:w="90" w:type="dxa"/>
              <w:end w:w="120" w:type="dxa"/>
            </w:tcMar>
          </w:tcPr>
          <w:p>
            <w:pPr>
              <w:spacing w:after="0"/>
            </w:pPr>
            <w:r/>
            <w:r>
              <w:rPr>
                <w:rFonts w:ascii="Calibri" w:hAnsi="Calibri"/>
                <w:b w:val="0"/>
                <w:i w:val="0"/>
                <w:color w:val="232323"/>
                <w:sz w:val="17"/>
              </w:rPr>
            </w:r>
          </w:p>
        </w:tc>
      </w:tr>
      <w:tr>
        <w:trPr>
          <w:cantSplit/>
        </w:trPr>
        <w:tc>
          <w:tcPr>
            <w:tcW w:type="dxa" w:w="5000"/>
            <w:vAlign w:val="center"/>
            <w:tcMar>
              <w:top w:w="90" w:type="dxa"/>
              <w:start w:w="120" w:type="dxa"/>
              <w:bottom w:w="90" w:type="dxa"/>
              <w:end w:w="120" w:type="dxa"/>
            </w:tcMar>
          </w:tcPr>
          <w:p>
            <w:pPr>
              <w:spacing w:after="0"/>
            </w:pPr>
            <w:r/>
            <w:r>
              <w:rPr>
                <w:rFonts w:ascii="Calibri" w:hAnsi="Calibri"/>
                <w:b w:val="0"/>
                <w:i w:val="0"/>
                <w:color w:val="232323"/>
                <w:sz w:val="17"/>
              </w:rPr>
              <w:t>Use of child's full name with an approved image</w:t>
            </w:r>
          </w:p>
        </w:tc>
        <w:tc>
          <w:tcPr>
            <w:tcW w:type="dxa" w:w="1900"/>
            <w:vAlign w:val="center"/>
            <w:tcMar>
              <w:top w:w="90" w:type="dxa"/>
              <w:start w:w="120" w:type="dxa"/>
              <w:bottom w:w="90" w:type="dxa"/>
              <w:end w:w="120" w:type="dxa"/>
            </w:tcMar>
          </w:tcPr>
          <w:p>
            <w:pPr>
              <w:spacing w:after="0"/>
            </w:pPr>
            <w:r/>
            <w:r>
              <w:rPr>
                <w:rFonts w:ascii="Calibri" w:hAnsi="Calibri"/>
                <w:b w:val="0"/>
                <w:i w:val="0"/>
                <w:color w:val="232323"/>
                <w:sz w:val="17"/>
              </w:rPr>
              <w:t>[ ] Yes   [ ] No</w:t>
            </w:r>
          </w:p>
        </w:tc>
        <w:tc>
          <w:tcPr>
            <w:tcW w:type="dxa" w:w="2460"/>
            <w:vAlign w:val="center"/>
            <w:tcMar>
              <w:top w:w="90" w:type="dxa"/>
              <w:start w:w="120" w:type="dxa"/>
              <w:bottom w:w="90" w:type="dxa"/>
              <w:end w:w="120" w:type="dxa"/>
            </w:tcMar>
          </w:tcPr>
          <w:p>
            <w:pPr>
              <w:spacing w:after="0"/>
            </w:pPr>
            <w:r/>
            <w:r>
              <w:rPr>
                <w:rFonts w:ascii="Calibri" w:hAnsi="Calibri"/>
                <w:b w:val="0"/>
                <w:i w:val="0"/>
                <w:color w:val="232323"/>
                <w:sz w:val="17"/>
              </w:rPr>
            </w:r>
          </w:p>
        </w:tc>
      </w:tr>
    </w:tbl>
    <w:p>
      <w:r>
        <w:br w:type="page"/>
      </w:r>
    </w:p>
    <w:p>
      <w:pPr>
        <w:pStyle w:val="Heading1"/>
        <w:spacing w:after="100"/>
      </w:pPr>
      <w:r>
        <w:rPr>
          <w:rFonts w:ascii="Calibri" w:hAnsi="Calibri"/>
          <w:b w:val="0"/>
          <w:i w:val="0"/>
          <w:color w:val="232323"/>
          <w:sz w:val="21"/>
        </w:rPr>
        <w:t>Safety and Privacy Limits</w:t>
      </w:r>
    </w:p>
    <w:p>
      <w:pPr>
        <w:pStyle w:val="ListBullet"/>
      </w:pPr>
      <w:r>
        <w:rPr>
          <w:rFonts w:ascii="Calibri" w:hAnsi="Calibri"/>
          <w:b w:val="0"/>
          <w:i w:val="0"/>
          <w:color w:val="232323"/>
          <w:sz w:val="21"/>
        </w:rPr>
        <w:t>The daycare will not post or publish a child's last name, home address, birthdate, medical information, toileting/diapering information, discipline information, or other sensitive personal information.</w:t>
      </w:r>
    </w:p>
    <w:p>
      <w:pPr>
        <w:pStyle w:val="ListBullet"/>
      </w:pPr>
      <w:r>
        <w:rPr>
          <w:rFonts w:ascii="Calibri" w:hAnsi="Calibri"/>
          <w:b w:val="0"/>
          <w:i w:val="0"/>
          <w:color w:val="232323"/>
          <w:sz w:val="21"/>
        </w:rPr>
        <w:t>The daycare will not use images that show a child undressed, partially dressed, using the bathroom, being changed, sleeping in a vulnerable position, injured, distressed, or receiving private care.</w:t>
      </w:r>
    </w:p>
    <w:p>
      <w:pPr>
        <w:pStyle w:val="ListBullet"/>
      </w:pPr>
      <w:r>
        <w:rPr>
          <w:rFonts w:ascii="Calibri" w:hAnsi="Calibri"/>
          <w:b w:val="0"/>
          <w:i w:val="0"/>
          <w:color w:val="232323"/>
          <w:sz w:val="21"/>
        </w:rPr>
        <w:t>If social media consent is granted, the daycare will use reasonable judgment to protect children's privacy and safety.</w:t>
      </w:r>
    </w:p>
    <w:p>
      <w:pPr>
        <w:pStyle w:val="ListBullet"/>
      </w:pPr>
      <w:r>
        <w:rPr>
          <w:rFonts w:ascii="Calibri" w:hAnsi="Calibri"/>
          <w:b w:val="0"/>
          <w:i w:val="0"/>
          <w:color w:val="232323"/>
          <w:sz w:val="21"/>
        </w:rPr>
        <w:t>If consent is revoked, the daycare will stop new use after receiving written notice and will make reasonable efforts to remove images from platforms or materials the daycare controls.</w:t>
      </w:r>
    </w:p>
    <w:p>
      <w:pPr>
        <w:pStyle w:val="ListBullet"/>
      </w:pPr>
      <w:r>
        <w:rPr>
          <w:rFonts w:ascii="Calibri" w:hAnsi="Calibri"/>
          <w:b w:val="0"/>
          <w:i w:val="0"/>
          <w:color w:val="232323"/>
          <w:sz w:val="21"/>
        </w:rPr>
        <w:t>This form does not authorize a parent, visitor, or other person to photograph or post other enrolled children without that child's parent/guardian consent.</w:t>
      </w:r>
    </w:p>
    <w:p>
      <w:pPr>
        <w:pStyle w:val="Heading3"/>
        <w:keepNext/>
        <w:spacing w:after="100"/>
      </w:pPr>
      <w:r>
        <w:rPr>
          <w:rFonts w:ascii="Calibri" w:hAnsi="Calibri"/>
          <w:b w:val="0"/>
          <w:i w:val="0"/>
          <w:color w:val="232323"/>
          <w:sz w:val="21"/>
        </w:rPr>
        <w:t>Specific Restrictions or Notes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Platforms allowed or not allowed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Name-use restrictions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Photo/video type restrictions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Other parent instructions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pPr>
        <w:pStyle w:val="Heading1"/>
        <w:spacing w:after="100"/>
      </w:pPr>
      <w:r>
        <w:rPr>
          <w:rFonts w:ascii="Calibri" w:hAnsi="Calibri"/>
          <w:b w:val="0"/>
          <w:i w:val="0"/>
          <w:color w:val="232323"/>
          <w:sz w:val="21"/>
        </w:rPr>
        <w:t>Parent/Guardian Authorization</w:t>
      </w:r>
    </w:p>
    <w:p>
      <w:pPr>
        <w:spacing w:after="100"/>
      </w:pPr>
      <w:r>
        <w:rPr>
          <w:rFonts w:ascii="Calibri" w:hAnsi="Calibri"/>
          <w:b w:val="0"/>
          <w:i w:val="0"/>
          <w:color w:val="232323"/>
          <w:sz w:val="21"/>
        </w:rPr>
        <w:t>I have reviewed the choices above and authorize Wild Arrow Play School to follow the permissions I marked on this form. I understand I may change this consent in writing.</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3120"/>
        <w:gridCol w:w="3120"/>
        <w:gridCol w:w="3120"/>
      </w:tblGrid>
      <w:tr>
        <w:trPr>
          <w:cantSplit/>
        </w:trPr>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Parent/Guardian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Printed Name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Date</w:t>
              <w:br/>
              <w:br/>
            </w:r>
          </w:p>
        </w:tc>
      </w:tr>
    </w:tbl>
    <w:p>
      <w:pPr>
        <w:spacing w:after="100"/>
      </w:pPr>
    </w:p>
    <w:sectPr w:rsidR="00FC693F" w:rsidRPr="0006063C" w:rsidSect="00034616">
      <w:headerReference w:type="default" r:id="rId9"/>
      <w:footerReference w:type="default" r:id="rId10"/>
      <w:pgSz w:w="12240" w:h="15840"/>
      <w:pgMar w:top="1224"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55555"/>
        <w:sz w:val="16"/>
      </w:rPr>
      <w:t>504 Cold Mountain Trail, Fort Worth, Texas 76131 | 682-230-3325 | audriegaucin@outlook.com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80"/>
      <w:jc w:val="left"/>
      <w:tblLayout w:type="fixed"/>
      <w:tblLook w:firstColumn="1" w:firstRow="1" w:lastColumn="0" w:lastRow="0" w:noHBand="0" w:noVBand="1" w:val="04A0"/>
    </w:tblPr>
    <w:tblGrid>
      <w:gridCol w:w="1100"/>
      <w:gridCol w:w="8280"/>
    </w:tblGrid>
    <w:tr>
      <w:trPr>
        <w:cantSplit/>
      </w:trPr>
      <w:tc>
        <w:tcPr>
          <w:tcW w:type="dxa" w:w="1100"/>
          <w:vAlign w:val="center"/>
          <w:tcMar>
            <w:top w:w="90" w:type="dxa"/>
            <w:start w:w="120" w:type="dxa"/>
            <w:bottom w:w="90" w:type="dxa"/>
            <w:end w:w="120" w:type="dxa"/>
          </w:tcMar>
        </w:tcPr>
        <w:p>
          <w:pPr>
            <w:jc w:val="left"/>
          </w:pPr>
          <w:r>
            <w:drawing>
              <wp:inline xmlns:a="http://schemas.openxmlformats.org/drawingml/2006/main" xmlns:pic="http://schemas.openxmlformats.org/drawingml/2006/picture">
                <wp:extent cx="530352" cy="530352"/>
                <wp:docPr id="1" name="Picture 1"/>
                <wp:cNvGraphicFramePr>
                  <a:graphicFrameLocks noChangeAspect="1"/>
                </wp:cNvGraphicFramePr>
                <a:graphic>
                  <a:graphicData uri="http://schemas.openxmlformats.org/drawingml/2006/picture">
                    <pic:pic>
                      <pic:nvPicPr>
                        <pic:cNvPr id="0" name="Audrie.png"/>
                        <pic:cNvPicPr/>
                      </pic:nvPicPr>
                      <pic:blipFill>
                        <a:blip r:embed="rId1"/>
                        <a:stretch>
                          <a:fillRect/>
                        </a:stretch>
                      </pic:blipFill>
                      <pic:spPr>
                        <a:xfrm>
                          <a:off x="0" y="0"/>
                          <a:ext cx="530352" cy="530352"/>
                        </a:xfrm>
                        <a:prstGeom prst="rect"/>
                      </pic:spPr>
                    </pic:pic>
                  </a:graphicData>
                </a:graphic>
              </wp:inline>
            </w:drawing>
          </w:r>
        </w:p>
      </w:tc>
      <w:tc>
        <w:tcPr>
          <w:tcW w:type="dxa" w:w="8280"/>
          <w:vAlign w:val="center"/>
          <w:tcMar>
            <w:top w:w="90" w:type="dxa"/>
            <w:start w:w="120" w:type="dxa"/>
            <w:bottom w:w="90" w:type="dxa"/>
            <w:end w:w="120" w:type="dxa"/>
          </w:tcMar>
        </w:tcPr>
        <w:p>
          <w:pPr>
            <w:jc w:val="right"/>
          </w:pPr>
          <w:r>
            <w:rPr>
              <w:rFonts w:ascii="Calibri" w:hAnsi="Calibri"/>
              <w:b/>
              <w:i w:val="0"/>
              <w:color w:val="5B3A1A"/>
              <w:sz w:val="17"/>
            </w:rPr>
            <w:t>Wild Arrow Play School | Photo Media Consent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Calibri" w:hAnsi="Calibri"/>
      <w:color w:val="2323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Calibri" w:hAnsi="Calibri"/>
      <w:b/>
      <w:bCs/>
      <w:color w:val="5B3A1A"/>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6D7B6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5B3A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9" w:lineRule="auto"/>
      <w:ind w:left="518" w:hanging="259"/>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9" w:lineRule="auto"/>
      <w:ind w:left="518" w:hanging="259"/>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